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80DC2" w:rsidP="00880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 какого элемента сильнее выражены неметаллические свойства: а) у кислорода или углерода; б) у фосфора или мышьяка? Дайте обоснованный ответ на основании положения элементов в периодической таблице.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Дайте характеристику элемента №11 по плану: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положение в периодической таблице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металл или неметалл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состав атома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электронная схема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число электронов на наружном энергетическом уровне, является ли он завершенным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формула высшего оксида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ж)образует ли элемент летучее соединение с водородом, если образует, какова его химическая формула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Расставьте коэффициенты методом электронного баланса в уравнении реакции: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Al + S = Al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</w:t>
      </w:r>
    </w:p>
    <w:p w:rsidR="00880DC2" w:rsidRPr="007D730B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D730B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880DC2" w:rsidRDefault="00880DC2" w:rsidP="00880D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30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какого элемента сильнее выражены металлические свойства: а) у </w:t>
      </w:r>
      <w:r w:rsidR="007D730B">
        <w:rPr>
          <w:rFonts w:ascii="Times New Roman" w:hAnsi="Times New Roman" w:cs="Times New Roman"/>
          <w:sz w:val="28"/>
          <w:szCs w:val="28"/>
        </w:rPr>
        <w:t>лития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7D730B">
        <w:rPr>
          <w:rFonts w:ascii="Times New Roman" w:hAnsi="Times New Roman" w:cs="Times New Roman"/>
          <w:sz w:val="28"/>
          <w:szCs w:val="28"/>
        </w:rPr>
        <w:t>рубидия</w:t>
      </w:r>
      <w:r>
        <w:rPr>
          <w:rFonts w:ascii="Times New Roman" w:hAnsi="Times New Roman" w:cs="Times New Roman"/>
          <w:sz w:val="28"/>
          <w:szCs w:val="28"/>
        </w:rPr>
        <w:t xml:space="preserve">; б) у </w:t>
      </w:r>
      <w:r w:rsidR="007D730B">
        <w:rPr>
          <w:rFonts w:ascii="Times New Roman" w:hAnsi="Times New Roman" w:cs="Times New Roman"/>
          <w:sz w:val="28"/>
          <w:szCs w:val="28"/>
        </w:rPr>
        <w:t>калия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="007D730B">
        <w:rPr>
          <w:rFonts w:ascii="Times New Roman" w:hAnsi="Times New Roman" w:cs="Times New Roman"/>
          <w:sz w:val="28"/>
          <w:szCs w:val="28"/>
        </w:rPr>
        <w:t>скандия</w:t>
      </w:r>
      <w:r>
        <w:rPr>
          <w:rFonts w:ascii="Times New Roman" w:hAnsi="Times New Roman" w:cs="Times New Roman"/>
          <w:sz w:val="28"/>
          <w:szCs w:val="28"/>
        </w:rPr>
        <w:t>? Дайте обоснованный ответ на основании положения элементов в периодической таблице.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Дайте характеристику элемента №</w:t>
      </w:r>
      <w:r w:rsidR="007D730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по плану: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положение в периодической таблице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металл или неметалл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состав атома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электронная схема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число электронов на наружном энергетическом уровне, является ли он завершенным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формула высшего оксида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ж)образует ли элемент летучее соединение с водородом, если образует, какова его химическая формула</w:t>
      </w:r>
    </w:p>
    <w:p w:rsidR="00880DC2" w:rsidRDefault="00880DC2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Расставьте коэффициенты методом электронного баланса в уравнении реакции:</w:t>
      </w:r>
    </w:p>
    <w:p w:rsidR="00880DC2" w:rsidRPr="007D730B" w:rsidRDefault="007D730B" w:rsidP="00880DC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Na + S = Na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</w:p>
    <w:sectPr w:rsidR="00880DC2" w:rsidRPr="007D7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80DC2"/>
    <w:rsid w:val="007D730B"/>
    <w:rsid w:val="0088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2013-10-01T18:28:00Z</dcterms:created>
  <dcterms:modified xsi:type="dcterms:W3CDTF">2013-10-01T18:40:00Z</dcterms:modified>
</cp:coreProperties>
</file>